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اللّغة العربيّة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عَزيزي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تي التّلْميذ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ة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اِقرا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/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اِقرئي النّصّ بِتَمَعُّنٍ، ثُـمَّ أَجِب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اجيبي عنِ اُلأسْئِلَةِ الّتي تَليهِ بِخَطٍّ واضحٍ وَمُرتَّبٍ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: </w:t>
      </w:r>
    </w:p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  <w:t xml:space="preserve">الدُّبُّ الأبيـضُ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  <w:t xml:space="preserve">*</w:t>
      </w:r>
    </w:p>
    <w:p>
      <w:pPr>
        <w:bidi w:val="true"/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في شمالِ الكُرةِ الأرضيّةِ وحَوْلَ القُطْبِ يَقَعُ اُلْمُحيْطُ اُلْجَليدِيُّ الشِّماليُّ، حَيْثُ يَكونُ القِسْمُ الْمَرْكزيُّ فيهِ مُتَجَمِّدًا كُلَّ الوَقْتِ، أمّا أَطْرافُهُ فَتَكونُ مُغَطّاةً بِاُلْجَليدِ أَثْناءَ اُلشِّتاءِ وَيَذوبُ هذا اُلجَليدُ في اُلصّيْفِ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مَساحاتٌ واسعةٌ تكونُ مغطّاةً بالجليدِ، وَيَسْقُطُ ثَلْجٌ في مُعْظَمِ اَيّامِ اُلسَّنَةِ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في فَصْلِ الصّيْفِ تَكونُ دَرَجَةُ الحَرارَةِ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ْ صْفرًا تقريبًا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</w:p>
    <w:p>
      <w:pPr>
        <w:bidi w:val="true"/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أمّا في الشّتاءِ فَتَنْخَفِضُ دَرَجَةُ الحرَارَةِ حتّى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ْ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40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-.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وَفي هذِه المناطقِ يَعيشُ الدُّبُّ الأبْيَضُ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</w:pPr>
      <w:r>
        <w:object w:dxaOrig="230" w:dyaOrig="230">
          <v:rect xmlns:o="urn:schemas-microsoft-com:office:office" xmlns:v="urn:schemas-microsoft-com:vml" id="rectole0000000000" style="width:11.500000pt;height:11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 مَبْنى الجِسْمِ</w:t>
      </w:r>
    </w:p>
    <w:p>
      <w:pPr>
        <w:bidi w:val="true"/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يَنْتَمِي الدُّبُّ الأَبْيَضُ اِلى مَجْموعَةِ الثّدييّاتِ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وَهُوَ أًكْبَرُ حَيوانٍ مِنْ بَيْنِ الحَيواناتِ المُفْتَرِسَةِ الّتي تَعيشُ على اليابِسَةِ حَيْثُ يَصِلُ طُولُهُ إِلى 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2.8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مترٍ وارْتِفاعُهُ إلى 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1.5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مترٍ وَكُتْلَتُهُ إلى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800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كغمٍ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وَشَعْرُ فَرْوَتِهِ كَثيفٌ جِدًّا وَلَوْنُهُ أبْيَضُ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وَتوجَدُ في جِسْمِهِ طَبَقَةٌ دُهْنِيَّةٌ سَميكَةٌ وَأَرْجُلُهُ واسعةٌ وَعَلَيْها شَعْرٌ كَثيرٌ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object w:dxaOrig="230" w:dyaOrig="230">
          <v:rect xmlns:o="urn:schemas-microsoft-com:office:office" xmlns:v="urn:schemas-microsoft-com:vml" id="rectole0000000001" style="width:11.500000pt;height:11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 الحْرَكَةُ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مَناطِقُ الجَليْدِ في مُعْظَمِ أشْهُرِ السَّنَةِ تُشْبِهُ الصَّحْراءَ البَيْضاءَ، فَهِيَ بِدونِ نَباتاتٍ وَبدونِ حَيواناتٍ آكِلاتِ أَعْشابٍ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يَقْطَعُ الدُّبُّ مسافاتٍ طَويلَةً لِيَجِدَ غِذاءَهُ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فَهُوَ يَسْتَطيْعُ العَيْشَ في اليابِسَةِ وفي البَحْرِ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كُفوفُ أرْجُلِهِ الكَبيرَةُ وَشَعراتُهِ تُتيحُ لَهُ حَرَكَةً آمِنَةً على الجَليدِ الأمْلَسِ،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وَباِلرُّغْمِ مِنْ كُتْلَتِهِ الكَبيرَةِ يَسْتَطيعُ أَنْ يَرْكُضَ بِسُرْعَةٍ، وَأَنْ يَتَسَلّقَ تِلالَ الجليدِ وَأَنْ يَسْبَحَ لِمَسافاتٍ تَصِلُ عَشراتِ الكيلومتراتِ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</w:pPr>
      <w:r>
        <w:object w:dxaOrig="230" w:dyaOrig="230">
          <v:rect xmlns:o="urn:schemas-microsoft-com:office:office" xmlns:v="urn:schemas-microsoft-com:vml" id="rectole0000000002" style="width:11.500000pt;height:11.5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التّغْذِيَةُ </w:t>
      </w:r>
    </w:p>
    <w:p>
      <w:pPr>
        <w:bidi w:val="true"/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يُعْتَبَرُ الدُّبُّ الأبْيَضُ صَيّادًا ماهِرًا في الْبَحْرِ وفي اليابِسَةِ أيْضًا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فَفي الشِّتاءِ يَتَغَذّى الدُّبُّ على الحَيْواناتِ البَحْرِيَّةِ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يوجَدُ غِذاءٌ في البَحْرِ حتّى عندما لا يَنْبُتُ شَيءٌ على الأرْضِ الْمُتَجَمِّدَةِ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كيفَ يَحْدُثُ ذلِكَ ؟ في فَصْلِ الشِّتاءِ يَتَجَمَّدُ سَطْحُ الماءِ وَتَتَكَوَّنُ طَبَقَةٌ جَليدِيَّةٌ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بِالقُرْبِ مِنْ طَبَقَةِ الجَليدِ الّتي تَطفو عَلى سَطْحِ الماءِ تَصِلُ دَرَجَةُ الحَرارَةِ في الماءِ إلى دَرَجَةِ صِفْر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ْ، وفي عُمْقٍ مُعَيَّنٍ تَصِلُ إلى دَرَجَةِ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ْ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في هذِهِ المياهِ البارِدَةِ تَعيشُ كائِناتٌ حيّةٌ مُخْتَلِفَةٌ، مِثْل الأَسْماكِ وكلابِ البحرِ الّتي تُعْتَبُر الغِذاءُ الأساسيُّ للدُّبِّ الأبْيَضِ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</w:p>
    <w:p>
      <w:pPr>
        <w:bidi w:val="true"/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كيفَ يَصْطادُ الدُّبُّ كَلْبَ البَحْرِ؟ كِلابُ البَحْرِ هيَ ثَدِييّاتٌ بَحْرِيَّةٌ تَحْتاجُ إلى الهواءِ، فَهِيَ تَصْعَدُ مِنْ حينٍ إلى آخَرَ إلى سَطْحِ الماءِ لكي تَتَنَفَّسَ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يتَرَبَّصُ الدُّبُّ لهذِهِ الكِلابِ  بالقُرْبِ مِنْ فَتَحاتٍ مِنَ الجليدِ، فَعِنْدَما تُخْرِجُ هذهِ الكِلابُ رُؤوسَها مِنْ هذِهِ الفَتَحاتِ يَقومُ الدُّبُّ باِصْطيادِها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في فَصْلِ الصّيفِ يَنْصَهِرُ الجليدُ وَيَتَشَقَّقُ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عِنْدَئِذٍ يَنْتَقِلُ الدُّبُّ مِنَ البَحْرِ إلى اليابِسَةِ وَخاصَّةً إِلى الأماكِن الّتي يُمْكِنُ أنْ يَجِدَ فيها نَباتاتٍ وحيواناتٍ لِيَتَغَذَّى عَلَيْها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يَأْكُلُ الدُّبُّ كَمِّيّاتٍ هائِلَةً منَ النّباتاتِ وَيُكْمِلُ وَجْبَتَهُ على القَوارِضِ والبَيْضِ وَفِراخِ الطّيورِ البَحْرِيّةِ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</w:p>
    <w:p>
      <w:pPr>
        <w:bidi w:val="true"/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</w:pPr>
      <w:r>
        <w:object w:dxaOrig="230" w:dyaOrig="230">
          <v:rect xmlns:o="urn:schemas-microsoft-com:office:office" xmlns:v="urn:schemas-microsoft-com:vml" id="rectole0000000003" style="width:11.500000pt;height:11.5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التّكاثُرُ </w:t>
      </w:r>
    </w:p>
    <w:p>
      <w:pPr>
        <w:bidi w:val="true"/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تَعيْشُ الدِّبَبَةُ البَيْضاءُ بِشَكْلٍ مُنْفَرِدٍ، وَكُلُّ واحِدٍ يَعيْشُ لِوَحْدِهِ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تَتَكَوَّنُ مَجْموعَةٌ صَغيرَةٌ فَقَطْ مِنَ الدِّبَبَةِ عِنْدَما تَقومُ الأُمُّ بِتَرْبِيَةِ صِغارِها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عَنْدَما تَكونُ الأُنْثى حامِلاً،  فَإِنَّها تَحْفُرُ جُحْرًا في الْجَليدِ وَتَخْتَبِئُ فيْهِ كُلَّ الشِّتاءِ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فَهُناكَ تَلِدُ صِغارَها وَتُرْضِعَها حتّى قُدوم الرّبيعِ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في فَصْلَيِّ الرّبيعِ والصَّيْفِ تَخْرُجُ الدِّبَبَةُ مَعًا لِتُفَتِّشَ عَنْ طَعامٍ وَفي اللّيْلِ تَعودُ ِالى  الجُحْرِ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بَعْدَ سَنَةٍ أوْ سَنَتَيْنِ تُصْبِحُ الدِّبَبَةُ الصّغارُ بالِغَةً وَمُسْتَقِلَّةً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كانَ الدُّبُّ الاَبْيَضُ مُسَيْطِرًا على القُطْبِ حتّى جاءَ الإنْسانُ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اِصْطادَ الإنْسانُ الدُّبَّ الأبْيضَ لِيَسْتَعْمِلَ لَحْمَهُ وَفَرْوَهُ الابْيَضَ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مُنْذُ أنِ اسْتَعْمَلَ الإنْسانُ البُنْدُقِيَّةَ بَدَلَ القَوْسِ والنِّبالِ فَقَدْ انْخَفَضَ عَدَدُ الدِّبَبَةِ البَيْضاء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اليَوْمَ ، يُعْتَبَرُ الدُّبُّ الأبْيَضُ حَيوانًا مَحْمِيًّا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لمشاهدة الدب الأبيض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40"/>
            <w:u w:val="single"/>
            <w:shd w:fill="auto" w:val="clear"/>
          </w:rPr>
          <w:t xml:space="preserve">اضغط هنا</w:t>
        </w:r>
      </w:hyperlink>
    </w:p>
    <w:p>
      <w:pPr>
        <w:bidi w:val="true"/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object w:dxaOrig="230" w:dyaOrig="230">
          <v:rect xmlns:o="urn:schemas-microsoft-com:office:office" xmlns:v="urn:schemas-microsoft-com:vml" id="rectole0000000004" style="width:11.500000pt;height:11.50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الأسْئِلَةُ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:</w:t>
      </w:r>
    </w:p>
    <w:p>
      <w:pPr>
        <w:numPr>
          <w:ilvl w:val="0"/>
          <w:numId w:val="13"/>
        </w:numPr>
        <w:bidi w:val="true"/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أينَ يَقَعُ المحيْطُ الجَليدِيُّ الشِّمالِيُّ؟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__________________________________________________________________________</w:t>
      </w:r>
    </w:p>
    <w:p>
      <w:pPr>
        <w:numPr>
          <w:ilvl w:val="0"/>
          <w:numId w:val="15"/>
        </w:numPr>
        <w:bidi w:val="true"/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ما الّذي يُساعِدُ الدُّبَّ الأبْيَضَ على تَحَمُّلِ البَرْدِ الشّديْدِ؟ 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__________________________________________________________________________</w:t>
      </w:r>
    </w:p>
    <w:p>
      <w:pPr>
        <w:numPr>
          <w:ilvl w:val="0"/>
          <w:numId w:val="17"/>
        </w:numPr>
        <w:bidi w:val="true"/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كَيْفَ يَصْطادُ الدُّبُّ كِلابَ البَحْرِ؟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___________________________________________________________________________________________________________________________</w:t>
      </w:r>
    </w:p>
    <w:p>
      <w:pPr>
        <w:numPr>
          <w:ilvl w:val="0"/>
          <w:numId w:val="19"/>
        </w:numPr>
        <w:bidi w:val="true"/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متى تَسْتَقِلُّ الدُّبَبَةُ الصَّغيرَةُ عَنْ أمِّها؟ 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_________________________________________________________________________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21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ما المشْتَرَكُ بَيْنَ مَناطِقِ الجَليدِ والصَّحْراءِ؟ </w:t>
      </w: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_______________________________________________________________________________________________________________</w:t>
      </w:r>
    </w:p>
    <w:p>
      <w:pPr>
        <w:numPr>
          <w:ilvl w:val="0"/>
          <w:numId w:val="23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أحِطْ بدائِرَةٍ حَوْلَ رَمْزِ الإجابَةِ الصَّحيحَةِ بالاعْتِمادِ على السِّياقِ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</w:t>
      </w:r>
      <w:r>
        <w:object w:dxaOrig="230" w:dyaOrig="230">
          <v:rect xmlns:o="urn:schemas-microsoft-com:office:office" xmlns:v="urn:schemas-microsoft-com:vml" id="rectole0000000005" style="width:11.500000pt;height:11.500000pt" o:preferrelative="t" o:ole="">
            <o:lock v:ext="edit"/>
            <v:imagedata xmlns:r="http://schemas.openxmlformats.org/officeDocument/2006/relationships" r:id="docRId12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</w:object>
      </w:r>
      <w:r>
        <w:rPr>
          <w:rFonts w:ascii="Calibri" w:hAnsi="Calibri" w:cs="Calibri" w:eastAsia="Calibri"/>
          <w:b/>
          <w:color w:val="000080"/>
          <w:spacing w:val="0"/>
          <w:position w:val="0"/>
          <w:sz w:val="3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أ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معنى كَلِمَة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يَتَرَبَّصُ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"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السّطر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:</w:t>
      </w:r>
    </w:p>
    <w:p>
      <w:pPr>
        <w:numPr>
          <w:ilvl w:val="0"/>
          <w:numId w:val="25"/>
        </w:numPr>
        <w:bidi w:val="true"/>
        <w:spacing w:before="0" w:after="200" w:line="276"/>
        <w:ind w:right="0" w:left="106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يُشاهِدُ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يَصْطادُ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يُلاحِقُ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يَتَرَقّبُ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230" w:dyaOrig="230">
          <v:rect xmlns:o="urn:schemas-microsoft-com:office:office" xmlns:v="urn:schemas-microsoft-com:vml" id="rectole0000000006" style="width:11.500000pt;height:11.500000pt" o:preferrelative="t" o:ole="">
            <o:lock v:ext="edit"/>
            <v:imagedata xmlns:r="http://schemas.openxmlformats.org/officeDocument/2006/relationships" r:id="docRId14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3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ب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معنى كَلِمَة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يَنْصَهِرُ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"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السّطْر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):</w:t>
      </w:r>
    </w:p>
    <w:p>
      <w:pPr>
        <w:numPr>
          <w:ilvl w:val="0"/>
          <w:numId w:val="27"/>
        </w:numPr>
        <w:bidi w:val="true"/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يَذوبُ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يَتَشَقَّقُ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يَتَماسَكُ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يَكْثُرُ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230" w:dyaOrig="230">
          <v:rect xmlns:o="urn:schemas-microsoft-com:office:office" xmlns:v="urn:schemas-microsoft-com:vml" id="rectole0000000007" style="width:11.500000pt;height:11.500000pt" o:preferrelative="t" o:ole="">
            <o:lock v:ext="edit"/>
            <v:imagedata xmlns:r="http://schemas.openxmlformats.org/officeDocument/2006/relationships" r:id="docRId16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5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ج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معنى كَلِمَة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مَحْمِيٌّ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"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السّطْرُ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):</w:t>
      </w:r>
    </w:p>
    <w:p>
      <w:pPr>
        <w:numPr>
          <w:ilvl w:val="0"/>
          <w:numId w:val="29"/>
        </w:numPr>
        <w:bidi w:val="true"/>
        <w:spacing w:before="0" w:after="200" w:line="276"/>
        <w:ind w:right="0" w:left="106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مُقيَّدٌ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يُمْنَعُ صَيْدَهُ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مُفْتَرِسٌ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مُخْتَبِئٌ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31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اكْتُبْ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ي كَلِمَةَ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صحّ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أو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خطأ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بِجانِبِ كُلِّ جمُلْةَ ممّا يَلي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: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أ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الْمُحيطُ الجَليدِيُّ يَكونُ مُتَجَمِّدًا كُلَّ الوَقْتِ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   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ب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الدُّبُّ الأبْيَضُ مِنْ أَكْبَرِ الحَيْواناتِ المُفْتَرِسَةِ في الغاباتِ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ج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يَعيْشُ الدُّبُّ الأبْيَضُ في البَحْرِ وَخارِجِهِ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د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الدُّبُّ الأَبْيَضُ بَطيءُ الحَرَكَةِ لِكِبَرِ جِسْمِهِ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 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هـ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الدُّبُّ آكِلٌ للِّحومِ وللنَّباتاتِ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</w:t>
      </w: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34"/>
        </w:numPr>
        <w:bidi w:val="true"/>
        <w:spacing w:before="0" w:after="200" w:line="36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ما هو نَوْعُ النَّصِّ؟</w:t>
      </w:r>
    </w:p>
    <w:p>
      <w:pPr>
        <w:numPr>
          <w:ilvl w:val="0"/>
          <w:numId w:val="34"/>
        </w:numPr>
        <w:bidi w:val="true"/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قَصَصّيٌّ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مَعْلوماتيٌّ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إِقْناعِيٌّ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إرْشادِيٌّ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37"/>
        </w:numPr>
        <w:bidi w:val="true"/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أكْمِلِ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 الجَدْوَلَ بِوَضْعِ نَتيجة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/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سَبب في المكان الفارغ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</w:p>
    <w:tbl>
      <w:tblPr>
        <w:bidiVisual w:val="true"/>
      </w:tblPr>
      <w:tblGrid>
        <w:gridCol w:w="4147"/>
        <w:gridCol w:w="4149"/>
      </w:tblGrid>
      <w:tr>
        <w:trPr>
          <w:trHeight w:val="1" w:hRule="atLeast"/>
          <w:jc w:val="left"/>
        </w:trPr>
        <w:tc>
          <w:tcPr>
            <w:tcW w:w="4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السَّبَبُ</w:t>
            </w:r>
          </w:p>
        </w:tc>
        <w:tc>
          <w:tcPr>
            <w:tcW w:w="4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النَّتيجَةُ المباشِرَةُ</w:t>
            </w:r>
          </w:p>
        </w:tc>
      </w:tr>
      <w:tr>
        <w:trPr>
          <w:trHeight w:val="1" w:hRule="atLeast"/>
          <w:jc w:val="left"/>
        </w:trPr>
        <w:tc>
          <w:tcPr>
            <w:tcW w:w="4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تَحْفُرُ الأنْثى جُحْرًا في الْجَليدِ</w:t>
            </w:r>
          </w:p>
        </w:tc>
        <w:tc>
          <w:tcPr>
            <w:tcW w:w="4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تُتيحُ للدُّبِّ حَرَكَةً آمِنَةً فَوْقَ الجَليدِ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تَصْعَدُ الكِلابَ إلى سَطْحِ الماءِ لِتَتَنَفَّسَ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أصْبَحَتِ الدِّبَبَةُ حَيْواناتٍ مَحْمِيَّةً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54"/>
        </w:numPr>
        <w:tabs>
          <w:tab w:val="left" w:pos="1215" w:leader="none"/>
        </w:tabs>
        <w:bidi w:val="true"/>
        <w:spacing w:before="0" w:after="200" w:line="360"/>
        <w:ind w:right="0" w:left="1215" w:hanging="495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أ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ما المقْصودُ بِكَلِمَةِ هناكَ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السّطر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38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)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</w:t>
      </w:r>
    </w:p>
    <w:p>
      <w:pPr>
        <w:numPr>
          <w:ilvl w:val="0"/>
          <w:numId w:val="54"/>
        </w:numPr>
        <w:tabs>
          <w:tab w:val="left" w:pos="1800" w:leader="none"/>
        </w:tabs>
        <w:bidi w:val="true"/>
        <w:spacing w:before="0" w:after="200" w:line="360"/>
        <w:ind w:right="0" w:left="1800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الهاءُ في كَلِمَةِ لحَمِهِ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السّطْر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43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تعود لـ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_______ِ</w:t>
      </w:r>
    </w:p>
    <w:p>
      <w:pPr>
        <w:bidi w:val="true"/>
        <w:spacing w:before="0" w:after="200" w:line="36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200" w:line="36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57"/>
        </w:numPr>
        <w:tabs>
          <w:tab w:val="left" w:pos="1215" w:leader="none"/>
        </w:tabs>
        <w:bidi w:val="true"/>
        <w:spacing w:before="0" w:after="200" w:line="360"/>
        <w:ind w:right="0" w:left="1215" w:hanging="495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هل تؤيّدُ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ين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/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تُعارضُ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ين صَيْد الدِّبَبَة؟ اِشْرَحْ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 باختصارٍ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_______________________________________________________________________________________________________________</w:t>
      </w:r>
    </w:p>
    <w:p>
      <w:pPr>
        <w:numPr>
          <w:ilvl w:val="0"/>
          <w:numId w:val="59"/>
        </w:numPr>
        <w:tabs>
          <w:tab w:val="left" w:pos="1215" w:leader="none"/>
        </w:tabs>
        <w:bidi w:val="true"/>
        <w:spacing w:before="0" w:after="200" w:line="360"/>
        <w:ind w:right="0" w:left="1215" w:hanging="495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اِسْتَخْرِجْ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 مَعْلومَتَيْنِ عَنِ الحَيواناتِ القُطْبِيَّةِ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أ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________________________________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ب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_______________________________</w:t>
      </w:r>
    </w:p>
    <w:p>
      <w:pPr>
        <w:numPr>
          <w:ilvl w:val="0"/>
          <w:numId w:val="61"/>
        </w:numPr>
        <w:tabs>
          <w:tab w:val="left" w:pos="1215" w:leader="none"/>
        </w:tabs>
        <w:bidi w:val="true"/>
        <w:spacing w:before="0" w:after="200" w:line="360"/>
        <w:ind w:right="0" w:left="1215" w:hanging="495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لماذا أضافَ الكاتِبُ على كَلِمَةِ الدُّبِّ صِفَةَ الأبْيَضِ؟ 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__________________________________________________________________________</w:t>
      </w:r>
    </w:p>
    <w:p>
      <w:pPr>
        <w:numPr>
          <w:ilvl w:val="0"/>
          <w:numId w:val="63"/>
        </w:numPr>
        <w:tabs>
          <w:tab w:val="left" w:pos="1215" w:leader="none"/>
        </w:tabs>
        <w:bidi w:val="true"/>
        <w:spacing w:before="0" w:after="200" w:line="360"/>
        <w:ind w:right="0" w:left="1215" w:hanging="495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اسْتَخْرِجْ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 مِنَ النَّصِّ خَمْسَةَ جموع،ٍ واذْكُرْ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 مُفْرَدَها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numPr>
          <w:ilvl w:val="0"/>
          <w:numId w:val="63"/>
        </w:numPr>
        <w:bidi w:val="true"/>
        <w:spacing w:before="0" w:after="200" w:line="276"/>
        <w:ind w:right="0" w:left="13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</w:t>
      </w:r>
    </w:p>
    <w:p>
      <w:pPr>
        <w:numPr>
          <w:ilvl w:val="0"/>
          <w:numId w:val="63"/>
        </w:numPr>
        <w:bidi w:val="true"/>
        <w:spacing w:before="0" w:after="200" w:line="276"/>
        <w:ind w:right="0" w:left="13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</w:t>
      </w:r>
    </w:p>
    <w:p>
      <w:pPr>
        <w:numPr>
          <w:ilvl w:val="0"/>
          <w:numId w:val="63"/>
        </w:numPr>
        <w:bidi w:val="true"/>
        <w:spacing w:before="0" w:after="200" w:line="276"/>
        <w:ind w:right="0" w:left="13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</w:t>
      </w:r>
    </w:p>
    <w:p>
      <w:pPr>
        <w:numPr>
          <w:ilvl w:val="0"/>
          <w:numId w:val="63"/>
        </w:numPr>
        <w:bidi w:val="true"/>
        <w:spacing w:before="0" w:after="200" w:line="276"/>
        <w:ind w:right="0" w:left="13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</w:t>
      </w:r>
    </w:p>
    <w:p>
      <w:pPr>
        <w:bidi w:val="true"/>
        <w:spacing w:before="0" w:after="200" w:line="360"/>
        <w:ind w:right="0" w:left="9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_______________________</w:t>
      </w:r>
    </w:p>
    <w:p>
      <w:pPr>
        <w:numPr>
          <w:ilvl w:val="0"/>
          <w:numId w:val="66"/>
        </w:numPr>
        <w:tabs>
          <w:tab w:val="left" w:pos="1215" w:leader="none"/>
        </w:tabs>
        <w:bidi w:val="true"/>
        <w:spacing w:before="0" w:after="200" w:line="360"/>
        <w:ind w:right="0" w:left="1215" w:hanging="495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اُذْكُرِ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 الوَظيفَةَ النَّحْوِيَّةَ لِلْكَلِمَةِ الّتي وُضِعَ تَحْتَها  خَطٌّ في الجُمَلِ التّالِيَةِ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</w:p>
    <w:p>
      <w:pPr>
        <w:numPr>
          <w:ilvl w:val="0"/>
          <w:numId w:val="66"/>
        </w:numPr>
        <w:bidi w:val="true"/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تَعيشُ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الدِّبَبَةُ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بِشَكْلٍ مُنْفَرِدٍ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</w:t>
      </w:r>
    </w:p>
    <w:p>
      <w:pPr>
        <w:numPr>
          <w:ilvl w:val="0"/>
          <w:numId w:val="66"/>
        </w:numPr>
        <w:bidi w:val="true"/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شَعْرُ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فَرْوَتِهِ كَثيفٌ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___________________</w:t>
      </w:r>
    </w:p>
    <w:p>
      <w:pPr>
        <w:numPr>
          <w:ilvl w:val="0"/>
          <w:numId w:val="66"/>
        </w:numPr>
        <w:bidi w:val="true"/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يَسْتَطيْعُ العَيْشَ في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اليابِسَةِ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_______________</w:t>
      </w:r>
    </w:p>
    <w:p>
      <w:pPr>
        <w:numPr>
          <w:ilvl w:val="0"/>
          <w:numId w:val="66"/>
        </w:numPr>
        <w:bidi w:val="true"/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اِصْطادَ الإنْسانُ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الدُّبَّ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الأبْيَضَ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</w:t>
      </w:r>
    </w:p>
    <w:p>
      <w:pPr>
        <w:numPr>
          <w:ilvl w:val="0"/>
          <w:numId w:val="66"/>
        </w:numPr>
        <w:bidi w:val="true"/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يَسْبَحُ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الدُّبُّ لِمَسافات ٍ طويلةٍ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______________</w:t>
      </w:r>
    </w:p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استخرج من الفقرة الأولى ما يلي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:</w:t>
      </w:r>
    </w:p>
    <w:tbl>
      <w:tblPr>
        <w:bidiVisual w:val="true"/>
        <w:tblInd w:w="720" w:type="dxa"/>
      </w:tblPr>
      <w:tblGrid>
        <w:gridCol w:w="1911"/>
        <w:gridCol w:w="1878"/>
        <w:gridCol w:w="1908"/>
        <w:gridCol w:w="1879"/>
      </w:tblGrid>
      <w:tr>
        <w:trPr>
          <w:trHeight w:val="1" w:hRule="atLeast"/>
          <w:jc w:val="left"/>
        </w:trPr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نعت ومنعوت</w:t>
            </w:r>
          </w:p>
        </w:tc>
        <w:tc>
          <w:tcPr>
            <w:tcW w:w="1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ظرف مكان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معتل مثال</w:t>
            </w:r>
          </w:p>
        </w:tc>
        <w:tc>
          <w:tcPr>
            <w:tcW w:w="1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معتل أجوف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ظرف زمان</w:t>
            </w:r>
          </w:p>
        </w:tc>
        <w:tc>
          <w:tcPr>
            <w:tcW w:w="1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صحيح سالم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جمع مؤنث سالم</w:t>
            </w:r>
          </w:p>
        </w:tc>
        <w:tc>
          <w:tcPr>
            <w:tcW w:w="1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جمع تكسير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object w:dxaOrig="8236" w:dyaOrig="388">
          <v:rect xmlns:o="urn:schemas-microsoft-com:office:office" xmlns:v="urn:schemas-microsoft-com:vml" id="rectole0000000008" style="width:411.800000pt;height:19.400000pt" o:preferrelative="t" o:ole="">
            <o:lock v:ext="edit"/>
            <v:imagedata xmlns:r="http://schemas.openxmlformats.org/officeDocument/2006/relationships" r:id="docRId18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7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13">
    <w:abstractNumId w:val="102"/>
  </w:num>
  <w:num w:numId="15">
    <w:abstractNumId w:val="96"/>
  </w:num>
  <w:num w:numId="17">
    <w:abstractNumId w:val="90"/>
  </w:num>
  <w:num w:numId="19">
    <w:abstractNumId w:val="84"/>
  </w:num>
  <w:num w:numId="21">
    <w:abstractNumId w:val="78"/>
  </w:num>
  <w:num w:numId="23">
    <w:abstractNumId w:val="72"/>
  </w:num>
  <w:num w:numId="25">
    <w:abstractNumId w:val="66"/>
  </w:num>
  <w:num w:numId="27">
    <w:abstractNumId w:val="60"/>
  </w:num>
  <w:num w:numId="29">
    <w:abstractNumId w:val="54"/>
  </w:num>
  <w:num w:numId="31">
    <w:abstractNumId w:val="48"/>
  </w:num>
  <w:num w:numId="34">
    <w:abstractNumId w:val="42"/>
  </w:num>
  <w:num w:numId="37">
    <w:abstractNumId w:val="36"/>
  </w:num>
  <w:num w:numId="54">
    <w:abstractNumId w:val="30"/>
  </w:num>
  <w:num w:numId="57">
    <w:abstractNumId w:val="24"/>
  </w:num>
  <w:num w:numId="59">
    <w:abstractNumId w:val="18"/>
  </w:num>
  <w:num w:numId="61">
    <w:abstractNumId w:val="12"/>
  </w:num>
  <w:num w:numId="63">
    <w:abstractNumId w:val="6"/>
  </w: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8.bin" Id="docRId17" Type="http://schemas.openxmlformats.org/officeDocument/2006/relationships/oleObject" /><Relationship Target="media/image3.wmf" Id="docRId7" Type="http://schemas.openxmlformats.org/officeDocument/2006/relationships/image" /><Relationship Target="media/image6.wmf" Id="docRId14" Type="http://schemas.openxmlformats.org/officeDocument/2006/relationships/image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embeddings/oleObject5.bin" Id="docRId11" Type="http://schemas.openxmlformats.org/officeDocument/2006/relationships/oleObject" /><Relationship Target="embeddings/oleObject7.bin" Id="docRId15" Type="http://schemas.openxmlformats.org/officeDocument/2006/relationships/oleObject" /><Relationship Target="numbering.xml" Id="docRId19" Type="http://schemas.openxmlformats.org/officeDocument/2006/relationships/numbering" /><Relationship Target="media/image2.wmf" Id="docRId5" Type="http://schemas.openxmlformats.org/officeDocument/2006/relationships/image" /><Relationship Target="embeddings/oleObject4.bin" Id="docRId9" Type="http://schemas.openxmlformats.org/officeDocument/2006/relationships/oleObject" /><Relationship Target="embeddings/oleObject0.bin" Id="docRId0" Type="http://schemas.openxmlformats.org/officeDocument/2006/relationships/oleObject" /><Relationship Target="media/image5.wmf" Id="docRId12" Type="http://schemas.openxmlformats.org/officeDocument/2006/relationships/image" /><Relationship Target="media/image7.wmf" Id="docRId16" Type="http://schemas.openxmlformats.org/officeDocument/2006/relationships/image" /><Relationship Target="embeddings/oleObject2.bin" Id="docRId4" Type="http://schemas.openxmlformats.org/officeDocument/2006/relationships/oleObject" /><Relationship TargetMode="External" Target="http://www.youtube.com/watch?v=xpP0IFvjdv8" Id="docRId8" Type="http://schemas.openxmlformats.org/officeDocument/2006/relationships/hyperlink" /><Relationship Target="embeddings/oleObject6.bin" Id="docRId13" Type="http://schemas.openxmlformats.org/officeDocument/2006/relationships/oleObject" /><Relationship Target="styles.xml" Id="docRId20" Type="http://schemas.openxmlformats.org/officeDocument/2006/relationships/styles" /><Relationship Target="media/image1.wmf" Id="docRId3" Type="http://schemas.openxmlformats.org/officeDocument/2006/relationships/image" /><Relationship Target="media/image4.wmf" Id="docRId10" Type="http://schemas.openxmlformats.org/officeDocument/2006/relationships/image" /><Relationship Target="media/image8.wmf" Id="docRId18" Type="http://schemas.openxmlformats.org/officeDocument/2006/relationships/image" /><Relationship Target="embeddings/oleObject1.bin" Id="docRId2" Type="http://schemas.openxmlformats.org/officeDocument/2006/relationships/oleObject" /></Relationships>
</file>