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5EB" w:rsidRDefault="00273DF8" w:rsidP="00273DF8">
      <w:pPr>
        <w:jc w:val="center"/>
        <w:rPr>
          <w:sz w:val="32"/>
          <w:szCs w:val="32"/>
          <w:rtl/>
          <w:lang w:bidi="ar-SA"/>
        </w:rPr>
      </w:pPr>
      <w:r>
        <w:rPr>
          <w:rFonts w:hint="cs"/>
          <w:sz w:val="32"/>
          <w:szCs w:val="32"/>
          <w:rtl/>
          <w:lang w:bidi="ar-SA"/>
        </w:rPr>
        <w:t xml:space="preserve">تحولات المادة </w:t>
      </w:r>
    </w:p>
    <w:p w:rsidR="00601189" w:rsidRPr="00601189" w:rsidRDefault="00601189" w:rsidP="00601189">
      <w:pPr>
        <w:rPr>
          <w:sz w:val="32"/>
          <w:szCs w:val="32"/>
          <w:rtl/>
        </w:rPr>
      </w:pPr>
      <w:r w:rsidRPr="00601189">
        <w:rPr>
          <w:rFonts w:cs="Arial"/>
          <w:sz w:val="32"/>
          <w:szCs w:val="32"/>
          <w:rtl/>
          <w:lang w:bidi="ar-SA"/>
        </w:rPr>
        <w:t>تتحوّل الموادّ من حالة إلى أخرى:</w:t>
      </w:r>
    </w:p>
    <w:p w:rsidR="00601189" w:rsidRPr="00601189" w:rsidRDefault="00601189" w:rsidP="00601189">
      <w:pPr>
        <w:rPr>
          <w:sz w:val="32"/>
          <w:szCs w:val="32"/>
          <w:rtl/>
        </w:rPr>
      </w:pPr>
    </w:p>
    <w:p w:rsidR="00601189" w:rsidRPr="00601189" w:rsidRDefault="00601189" w:rsidP="00601189">
      <w:pPr>
        <w:pStyle w:val="a7"/>
        <w:numPr>
          <w:ilvl w:val="0"/>
          <w:numId w:val="1"/>
        </w:numPr>
        <w:rPr>
          <w:sz w:val="32"/>
          <w:szCs w:val="32"/>
          <w:rtl/>
        </w:rPr>
      </w:pPr>
      <w:r w:rsidRPr="00601189">
        <w:rPr>
          <w:rFonts w:cs="Arial"/>
          <w:sz w:val="32"/>
          <w:szCs w:val="32"/>
          <w:rtl/>
          <w:lang w:bidi="ar-SA"/>
        </w:rPr>
        <w:t xml:space="preserve">الانصهار: عمليّة تحوّل المادّة من الحالة الصّلبة إلى الحالة </w:t>
      </w:r>
      <w:proofErr w:type="gramStart"/>
      <w:r w:rsidRPr="00601189">
        <w:rPr>
          <w:rFonts w:cs="Arial"/>
          <w:sz w:val="32"/>
          <w:szCs w:val="32"/>
          <w:rtl/>
          <w:lang w:bidi="ar-SA"/>
        </w:rPr>
        <w:t>السّائلة,</w:t>
      </w:r>
      <w:proofErr w:type="gramEnd"/>
      <w:r w:rsidRPr="00601189">
        <w:rPr>
          <w:rFonts w:cs="Arial"/>
          <w:sz w:val="32"/>
          <w:szCs w:val="32"/>
          <w:rtl/>
          <w:lang w:bidi="ar-SA"/>
        </w:rPr>
        <w:t xml:space="preserve"> ويتم</w:t>
      </w:r>
      <w:r>
        <w:rPr>
          <w:rFonts w:cs="Arial" w:hint="cs"/>
          <w:sz w:val="32"/>
          <w:szCs w:val="32"/>
          <w:rtl/>
          <w:lang w:bidi="ar-SA"/>
        </w:rPr>
        <w:t xml:space="preserve"> </w:t>
      </w:r>
      <w:r w:rsidRPr="00601189">
        <w:rPr>
          <w:rFonts w:cs="Arial"/>
          <w:sz w:val="32"/>
          <w:szCs w:val="32"/>
          <w:rtl/>
          <w:lang w:bidi="ar-SA"/>
        </w:rPr>
        <w:t>ذلك بواسطة التّسخين.</w:t>
      </w:r>
    </w:p>
    <w:p w:rsidR="00601189" w:rsidRPr="00601189" w:rsidRDefault="00601189" w:rsidP="00601189">
      <w:pPr>
        <w:rPr>
          <w:sz w:val="32"/>
          <w:szCs w:val="32"/>
          <w:rtl/>
        </w:rPr>
      </w:pPr>
    </w:p>
    <w:p w:rsidR="00601189" w:rsidRDefault="00601189" w:rsidP="00601189">
      <w:pPr>
        <w:pStyle w:val="a7"/>
        <w:numPr>
          <w:ilvl w:val="0"/>
          <w:numId w:val="1"/>
        </w:numPr>
        <w:rPr>
          <w:sz w:val="32"/>
          <w:szCs w:val="32"/>
        </w:rPr>
      </w:pPr>
      <w:r w:rsidRPr="00601189">
        <w:rPr>
          <w:rFonts w:cs="Arial"/>
          <w:sz w:val="32"/>
          <w:szCs w:val="32"/>
          <w:rtl/>
          <w:lang w:bidi="ar-SA"/>
        </w:rPr>
        <w:t xml:space="preserve">التجمّد: عمليّة تحوّل المادّة من حالة السيولة إلى حالة الصّلابة </w:t>
      </w:r>
      <w:proofErr w:type="gramStart"/>
      <w:r w:rsidRPr="00601189">
        <w:rPr>
          <w:rFonts w:cs="Arial"/>
          <w:sz w:val="32"/>
          <w:szCs w:val="32"/>
          <w:rtl/>
          <w:lang w:bidi="ar-SA"/>
        </w:rPr>
        <w:t>بواسطة</w:t>
      </w:r>
      <w:r>
        <w:rPr>
          <w:rFonts w:cs="Arial" w:hint="cs"/>
          <w:sz w:val="32"/>
          <w:szCs w:val="32"/>
          <w:rtl/>
          <w:lang w:bidi="ar-SA"/>
        </w:rPr>
        <w:t xml:space="preserve">  </w:t>
      </w:r>
      <w:r w:rsidRPr="00601189">
        <w:rPr>
          <w:rFonts w:cs="Arial"/>
          <w:sz w:val="32"/>
          <w:szCs w:val="32"/>
          <w:rtl/>
          <w:lang w:bidi="ar-SA"/>
        </w:rPr>
        <w:t>التّبريد</w:t>
      </w:r>
      <w:proofErr w:type="gramEnd"/>
      <w:r w:rsidRPr="00601189">
        <w:rPr>
          <w:rFonts w:cs="Arial"/>
          <w:sz w:val="32"/>
          <w:szCs w:val="32"/>
          <w:rtl/>
          <w:lang w:bidi="ar-SA"/>
        </w:rPr>
        <w:t>.</w:t>
      </w:r>
    </w:p>
    <w:p w:rsidR="00601189" w:rsidRPr="00601189" w:rsidRDefault="00601189" w:rsidP="00601189">
      <w:pPr>
        <w:pStyle w:val="a7"/>
        <w:rPr>
          <w:rFonts w:hint="cs"/>
          <w:sz w:val="32"/>
          <w:szCs w:val="32"/>
          <w:rtl/>
        </w:rPr>
      </w:pPr>
    </w:p>
    <w:p w:rsidR="00601189" w:rsidRPr="00601189" w:rsidRDefault="00601189" w:rsidP="00601189">
      <w:pPr>
        <w:pStyle w:val="a7"/>
        <w:ind w:left="360"/>
        <w:rPr>
          <w:sz w:val="32"/>
          <w:szCs w:val="32"/>
          <w:rtl/>
        </w:rPr>
      </w:pPr>
    </w:p>
    <w:p w:rsidR="00601189" w:rsidRPr="00601189" w:rsidRDefault="00601189" w:rsidP="00601189">
      <w:pPr>
        <w:pStyle w:val="a7"/>
        <w:numPr>
          <w:ilvl w:val="0"/>
          <w:numId w:val="1"/>
        </w:numPr>
        <w:rPr>
          <w:sz w:val="32"/>
          <w:szCs w:val="32"/>
          <w:rtl/>
        </w:rPr>
      </w:pPr>
      <w:proofErr w:type="gramStart"/>
      <w:r w:rsidRPr="00601189">
        <w:rPr>
          <w:rFonts w:cs="Arial"/>
          <w:sz w:val="32"/>
          <w:szCs w:val="32"/>
          <w:rtl/>
          <w:lang w:bidi="ar-SA"/>
        </w:rPr>
        <w:t>التّكاثُف :</w:t>
      </w:r>
      <w:proofErr w:type="gramEnd"/>
      <w:r w:rsidRPr="00601189">
        <w:rPr>
          <w:rFonts w:cs="Arial"/>
          <w:sz w:val="32"/>
          <w:szCs w:val="32"/>
          <w:rtl/>
          <w:lang w:bidi="ar-SA"/>
        </w:rPr>
        <w:t xml:space="preserve"> عمليّة تحوّل المادّة من الحالة الغازيّة إلى الحالة السّائلة,</w:t>
      </w:r>
      <w:r>
        <w:rPr>
          <w:rFonts w:cs="Arial" w:hint="cs"/>
          <w:sz w:val="32"/>
          <w:szCs w:val="32"/>
          <w:rtl/>
          <w:lang w:bidi="ar-SA"/>
        </w:rPr>
        <w:t xml:space="preserve"> </w:t>
      </w:r>
      <w:r w:rsidRPr="00601189">
        <w:rPr>
          <w:rFonts w:cs="Arial"/>
          <w:sz w:val="32"/>
          <w:szCs w:val="32"/>
          <w:rtl/>
          <w:lang w:bidi="ar-SA"/>
        </w:rPr>
        <w:t>بواسطة التّبريد.</w:t>
      </w:r>
    </w:p>
    <w:p w:rsidR="00601189" w:rsidRPr="00601189" w:rsidRDefault="00601189" w:rsidP="00601189">
      <w:pPr>
        <w:rPr>
          <w:sz w:val="32"/>
          <w:szCs w:val="32"/>
          <w:rtl/>
        </w:rPr>
      </w:pPr>
    </w:p>
    <w:p w:rsidR="00273DF8" w:rsidRDefault="00601189" w:rsidP="00601189">
      <w:pPr>
        <w:pStyle w:val="a7"/>
        <w:numPr>
          <w:ilvl w:val="0"/>
          <w:numId w:val="1"/>
        </w:numPr>
        <w:rPr>
          <w:sz w:val="32"/>
          <w:szCs w:val="32"/>
          <w:lang w:bidi="ar-SA"/>
        </w:rPr>
      </w:pPr>
      <w:r w:rsidRPr="00601189">
        <w:rPr>
          <w:rFonts w:cs="Arial"/>
          <w:sz w:val="32"/>
          <w:szCs w:val="32"/>
          <w:rtl/>
          <w:lang w:bidi="ar-SA"/>
        </w:rPr>
        <w:t>التّبخّر: عمليّة تحوّل المادّة من الحالة السّائلة الى الحالة الغازيّة.</w:t>
      </w:r>
    </w:p>
    <w:p w:rsidR="006F2095" w:rsidRPr="006F2095" w:rsidRDefault="006F2095" w:rsidP="006F2095">
      <w:pPr>
        <w:pStyle w:val="a7"/>
        <w:rPr>
          <w:rFonts w:hint="cs"/>
          <w:sz w:val="32"/>
          <w:szCs w:val="32"/>
          <w:rtl/>
          <w:lang w:bidi="ar-SA"/>
        </w:rPr>
      </w:pPr>
    </w:p>
    <w:p w:rsidR="006F2095" w:rsidRDefault="006F2095" w:rsidP="006F2095">
      <w:pPr>
        <w:rPr>
          <w:sz w:val="32"/>
          <w:szCs w:val="32"/>
          <w:rtl/>
          <w:lang w:bidi="ar-SA"/>
        </w:rPr>
      </w:pPr>
    </w:p>
    <w:p w:rsidR="006F2095" w:rsidRDefault="006F2095" w:rsidP="006F2095">
      <w:pPr>
        <w:rPr>
          <w:rFonts w:hint="cs"/>
          <w:sz w:val="32"/>
          <w:szCs w:val="32"/>
          <w:rtl/>
          <w:lang w:bidi="ar-SA"/>
        </w:rPr>
      </w:pPr>
    </w:p>
    <w:p w:rsidR="006F2095" w:rsidRDefault="006F2095" w:rsidP="006F2095">
      <w:pPr>
        <w:rPr>
          <w:sz w:val="32"/>
          <w:szCs w:val="32"/>
          <w:rtl/>
          <w:lang w:bidi="ar-SA"/>
        </w:rPr>
      </w:pPr>
    </w:p>
    <w:p w:rsidR="006F2095" w:rsidRDefault="006F2095" w:rsidP="006F2095">
      <w:pPr>
        <w:rPr>
          <w:sz w:val="32"/>
          <w:szCs w:val="32"/>
          <w:rtl/>
          <w:lang w:bidi="ar-SA"/>
        </w:rPr>
      </w:pPr>
    </w:p>
    <w:p w:rsidR="006F2095" w:rsidRDefault="006F2095" w:rsidP="006F2095">
      <w:pPr>
        <w:rPr>
          <w:sz w:val="32"/>
          <w:szCs w:val="32"/>
          <w:rtl/>
          <w:lang w:bidi="ar-SA"/>
        </w:rPr>
      </w:pPr>
    </w:p>
    <w:p w:rsidR="006F2095" w:rsidRDefault="006F2095" w:rsidP="006F2095">
      <w:pPr>
        <w:rPr>
          <w:sz w:val="32"/>
          <w:szCs w:val="32"/>
          <w:rtl/>
          <w:lang w:bidi="ar-SA"/>
        </w:rPr>
      </w:pPr>
    </w:p>
    <w:p w:rsidR="006F2095" w:rsidRDefault="006F2095" w:rsidP="006F2095">
      <w:pPr>
        <w:rPr>
          <w:sz w:val="32"/>
          <w:szCs w:val="32"/>
          <w:rtl/>
          <w:lang w:bidi="ar-SA"/>
        </w:rPr>
      </w:pPr>
    </w:p>
    <w:p w:rsidR="006F2095" w:rsidRDefault="006F2095" w:rsidP="006F2095">
      <w:pPr>
        <w:rPr>
          <w:sz w:val="32"/>
          <w:szCs w:val="32"/>
          <w:rtl/>
          <w:lang w:bidi="ar-SA"/>
        </w:rPr>
      </w:pPr>
    </w:p>
    <w:p w:rsidR="006F2095" w:rsidRDefault="006F2095" w:rsidP="006F2095">
      <w:pPr>
        <w:rPr>
          <w:sz w:val="32"/>
          <w:szCs w:val="32"/>
          <w:rtl/>
          <w:lang w:bidi="ar-SA"/>
        </w:rPr>
      </w:pPr>
    </w:p>
    <w:p w:rsidR="006F2095" w:rsidRDefault="006F2095" w:rsidP="006F2095">
      <w:pPr>
        <w:rPr>
          <w:sz w:val="32"/>
          <w:szCs w:val="32"/>
          <w:rtl/>
          <w:lang w:bidi="ar-SA"/>
        </w:rPr>
      </w:pPr>
    </w:p>
    <w:p w:rsidR="006F2095" w:rsidRDefault="006F2095" w:rsidP="006F2095">
      <w:pPr>
        <w:rPr>
          <w:sz w:val="32"/>
          <w:szCs w:val="32"/>
          <w:rtl/>
          <w:lang w:bidi="ar-SA"/>
        </w:rPr>
      </w:pPr>
    </w:p>
    <w:p w:rsidR="006F2095" w:rsidRDefault="006F2095" w:rsidP="006F2095">
      <w:pPr>
        <w:rPr>
          <w:sz w:val="32"/>
          <w:szCs w:val="32"/>
          <w:rtl/>
          <w:lang w:bidi="ar-SA"/>
        </w:rPr>
      </w:pPr>
    </w:p>
    <w:p w:rsidR="006F2095" w:rsidRDefault="006F2095" w:rsidP="006F2095">
      <w:pPr>
        <w:rPr>
          <w:sz w:val="32"/>
          <w:szCs w:val="32"/>
          <w:rtl/>
          <w:lang w:bidi="ar-SA"/>
        </w:rPr>
      </w:pPr>
    </w:p>
    <w:p w:rsidR="006F2095" w:rsidRPr="006F2095" w:rsidRDefault="006F2095" w:rsidP="006F2095">
      <w:pPr>
        <w:widowControl w:val="0"/>
        <w:tabs>
          <w:tab w:val="left" w:pos="1304"/>
          <w:tab w:val="left" w:pos="3969"/>
        </w:tabs>
        <w:autoSpaceDE w:val="0"/>
        <w:autoSpaceDN w:val="0"/>
        <w:adjustRightInd w:val="0"/>
        <w:spacing w:after="0" w:line="380" w:lineRule="atLeast"/>
        <w:textAlignment w:val="center"/>
        <w:rPr>
          <w:rFonts w:ascii="Arial" w:eastAsia="Times New Roman" w:hAnsi="Arial" w:cs="Arial"/>
          <w:b/>
          <w:bCs/>
          <w:color w:val="000000"/>
          <w:sz w:val="32"/>
          <w:szCs w:val="32"/>
          <w:rtl/>
        </w:rPr>
      </w:pPr>
      <w:r w:rsidRPr="006F2095">
        <w:rPr>
          <w:rFonts w:ascii="Arial" w:eastAsia="Times New Roman" w:hAnsi="Arial" w:cs="Arial"/>
          <w:b/>
          <w:bCs/>
          <w:color w:val="000000"/>
          <w:sz w:val="32"/>
          <w:szCs w:val="32"/>
          <w:u w:val="single"/>
          <w:rtl/>
          <w:lang w:bidi="ar-YE"/>
        </w:rPr>
        <w:t>السّؤال</w:t>
      </w:r>
      <w:r w:rsidRPr="006F2095">
        <w:rPr>
          <w:rFonts w:ascii="Arial" w:eastAsia="Times New Roman" w:hAnsi="Arial" w:cs="Arial"/>
          <w:b/>
          <w:bCs/>
          <w:color w:val="000000"/>
          <w:sz w:val="32"/>
          <w:szCs w:val="32"/>
          <w:u w:val="single"/>
          <w:rtl/>
        </w:rPr>
        <w:t xml:space="preserve"> </w:t>
      </w:r>
      <w:r w:rsidRPr="006F2095">
        <w:rPr>
          <w:rFonts w:ascii="Arial" w:eastAsia="Times New Roman" w:hAnsi="Arial" w:cs="Arial"/>
          <w:b/>
          <w:bCs/>
          <w:color w:val="000000"/>
          <w:sz w:val="32"/>
          <w:szCs w:val="32"/>
          <w:u w:val="single"/>
        </w:rPr>
        <w:t>1</w:t>
      </w:r>
      <w:r w:rsidRPr="006F2095">
        <w:rPr>
          <w:rFonts w:ascii="Arial" w:eastAsia="Times New Roman" w:hAnsi="Arial" w:cs="Arial" w:hint="cs"/>
          <w:b/>
          <w:bCs/>
          <w:color w:val="000000"/>
          <w:sz w:val="32"/>
          <w:szCs w:val="32"/>
          <w:u w:val="single"/>
          <w:rtl/>
        </w:rPr>
        <w:t>:</w:t>
      </w:r>
      <w:r w:rsidRPr="006F2095">
        <w:rPr>
          <w:rFonts w:ascii="Arial" w:eastAsia="Times New Roman" w:hAnsi="Arial" w:cs="Arial" w:hint="cs"/>
          <w:b/>
          <w:bCs/>
          <w:color w:val="000000"/>
          <w:sz w:val="32"/>
          <w:szCs w:val="32"/>
          <w:rtl/>
        </w:rPr>
        <w:t xml:space="preserve"> </w:t>
      </w:r>
      <w:r w:rsidRPr="006F2095">
        <w:rPr>
          <w:rFonts w:ascii="Arial" w:eastAsia="Times New Roman" w:hAnsi="Arial" w:cs="Arial"/>
          <w:color w:val="000000"/>
          <w:spacing w:val="-3"/>
          <w:sz w:val="32"/>
          <w:szCs w:val="32"/>
          <w:rtl/>
          <w:lang w:bidi="ar-YE"/>
        </w:rPr>
        <w:t>أجرى طُلاّبٌ تجربةً. وَضَع الطّلاّب على الطّاولة ثلاثة أوعية متشابهة تمامًا في الحجم والشّكل وملأوها بكمّيّاتٍ مُتَساوية من الماء. درجة حرارة الماء في كل وعاء كانت مختلفة، كما يَظْهَر في الرّسم التّوضيحيّ. بَعْدَ ذلك، وضعوا في كلّ وعاء قطعة جليد بنفس الحجم.</w:t>
      </w:r>
    </w:p>
    <w:p w:rsidR="006F2095" w:rsidRPr="006F2095" w:rsidRDefault="006F2095" w:rsidP="006F2095">
      <w:pPr>
        <w:widowControl w:val="0"/>
        <w:autoSpaceDE w:val="0"/>
        <w:autoSpaceDN w:val="0"/>
        <w:adjustRightInd w:val="0"/>
        <w:spacing w:after="0" w:line="264" w:lineRule="auto"/>
        <w:jc w:val="center"/>
        <w:textAlignment w:val="center"/>
        <w:rPr>
          <w:rFonts w:ascii="DavidMFOBold" w:eastAsia="Times New Roman" w:hAnsi="DavidMFOBold" w:cs="DavidMFOBold"/>
          <w:b/>
          <w:bCs/>
          <w:color w:val="000000"/>
          <w:sz w:val="30"/>
          <w:szCs w:val="30"/>
          <w:rtl/>
        </w:rPr>
      </w:pPr>
      <w:r w:rsidRPr="006F2095">
        <w:rPr>
          <w:rFonts w:ascii="Calibri" w:eastAsia="Calibri" w:hAnsi="Calibri" w:cs="Arial"/>
          <w:noProof/>
        </w:rPr>
        <mc:AlternateContent>
          <mc:Choice Requires="wpg">
            <w:drawing>
              <wp:anchor distT="0" distB="0" distL="114300" distR="114300" simplePos="0" relativeHeight="251659264" behindDoc="0" locked="0" layoutInCell="1" allowOverlap="1">
                <wp:simplePos x="0" y="0"/>
                <wp:positionH relativeFrom="column">
                  <wp:posOffset>681355</wp:posOffset>
                </wp:positionH>
                <wp:positionV relativeFrom="paragraph">
                  <wp:posOffset>2672715</wp:posOffset>
                </wp:positionV>
                <wp:extent cx="4400550" cy="314325"/>
                <wp:effectExtent l="0" t="0" r="0" b="9525"/>
                <wp:wrapNone/>
                <wp:docPr id="36" name="קבוצה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0550" cy="314325"/>
                          <a:chOff x="2490" y="7650"/>
                          <a:chExt cx="6930" cy="495"/>
                        </a:xfrm>
                      </wpg:grpSpPr>
                      <wps:wsp>
                        <wps:cNvPr id="37" name="Text Box 4"/>
                        <wps:cNvSpPr txBox="1">
                          <a:spLocks noChangeArrowheads="1"/>
                        </wps:cNvSpPr>
                        <wps:spPr bwMode="auto">
                          <a:xfrm>
                            <a:off x="8505" y="7650"/>
                            <a:ext cx="915"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2095" w:rsidRPr="00962789" w:rsidRDefault="006F2095" w:rsidP="006F2095">
                              <w:pPr>
                                <w:rPr>
                                  <w:rFonts w:cs="Simplified Arabic" w:hint="cs"/>
                                  <w:sz w:val="28"/>
                                  <w:szCs w:val="28"/>
                                  <w:rtl/>
                                  <w:lang w:bidi="ar-JO"/>
                                </w:rPr>
                              </w:pPr>
                              <w:r w:rsidRPr="00962789">
                                <w:rPr>
                                  <w:rFonts w:cs="Simplified Arabic" w:hint="cs"/>
                                  <w:sz w:val="28"/>
                                  <w:szCs w:val="28"/>
                                  <w:rtl/>
                                  <w:lang w:bidi="ar-JO"/>
                                </w:rPr>
                                <w:t>الوعاء "أ"</w:t>
                              </w:r>
                            </w:p>
                          </w:txbxContent>
                        </wps:txbx>
                        <wps:bodyPr rot="0" vert="horz" wrap="square" lIns="5040" tIns="31320" rIns="26640" bIns="27720" anchor="t" anchorCtr="0" upright="1">
                          <a:noAutofit/>
                        </wps:bodyPr>
                      </wps:wsp>
                      <wps:wsp>
                        <wps:cNvPr id="38" name="Text Box 5"/>
                        <wps:cNvSpPr txBox="1">
                          <a:spLocks noChangeArrowheads="1"/>
                        </wps:cNvSpPr>
                        <wps:spPr bwMode="auto">
                          <a:xfrm>
                            <a:off x="5475" y="7650"/>
                            <a:ext cx="1005"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2095" w:rsidRPr="00962789" w:rsidRDefault="006F2095" w:rsidP="006F2095">
                              <w:pPr>
                                <w:rPr>
                                  <w:rFonts w:cs="Simplified Arabic" w:hint="cs"/>
                                  <w:sz w:val="28"/>
                                  <w:szCs w:val="28"/>
                                  <w:rtl/>
                                  <w:lang w:bidi="ar-JO"/>
                                </w:rPr>
                              </w:pPr>
                              <w:r w:rsidRPr="00962789">
                                <w:rPr>
                                  <w:rFonts w:cs="Simplified Arabic" w:hint="cs"/>
                                  <w:sz w:val="28"/>
                                  <w:szCs w:val="28"/>
                                  <w:rtl/>
                                  <w:lang w:bidi="ar-JO"/>
                                </w:rPr>
                                <w:t>الوعاء "</w:t>
                              </w:r>
                              <w:proofErr w:type="gramStart"/>
                              <w:r w:rsidRPr="00962789">
                                <w:rPr>
                                  <w:rFonts w:cs="Simplified Arabic" w:hint="cs"/>
                                  <w:sz w:val="28"/>
                                  <w:szCs w:val="28"/>
                                  <w:rtl/>
                                  <w:lang w:bidi="ar-JO"/>
                                </w:rPr>
                                <w:t>ب"</w:t>
                              </w:r>
                              <w:proofErr w:type="gramEnd"/>
                            </w:p>
                          </w:txbxContent>
                        </wps:txbx>
                        <wps:bodyPr rot="0" vert="horz" wrap="square" lIns="1440" tIns="31320" rIns="5040" bIns="27720" anchor="t" anchorCtr="0" upright="1">
                          <a:noAutofit/>
                        </wps:bodyPr>
                      </wps:wsp>
                      <wps:wsp>
                        <wps:cNvPr id="39" name="Text Box 6"/>
                        <wps:cNvSpPr txBox="1">
                          <a:spLocks noChangeArrowheads="1"/>
                        </wps:cNvSpPr>
                        <wps:spPr bwMode="auto">
                          <a:xfrm>
                            <a:off x="2490" y="7650"/>
                            <a:ext cx="1005"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2095" w:rsidRPr="00962789" w:rsidRDefault="006F2095" w:rsidP="006F2095">
                              <w:pPr>
                                <w:rPr>
                                  <w:rFonts w:cs="Simplified Arabic" w:hint="cs"/>
                                  <w:sz w:val="28"/>
                                  <w:szCs w:val="28"/>
                                  <w:rtl/>
                                  <w:lang w:bidi="ar-JO"/>
                                </w:rPr>
                              </w:pPr>
                              <w:r w:rsidRPr="00962789">
                                <w:rPr>
                                  <w:rFonts w:cs="Simplified Arabic" w:hint="cs"/>
                                  <w:sz w:val="28"/>
                                  <w:szCs w:val="28"/>
                                  <w:rtl/>
                                  <w:lang w:bidi="ar-JO"/>
                                </w:rPr>
                                <w:t>الوعاء "ج"</w:t>
                              </w:r>
                            </w:p>
                          </w:txbxContent>
                        </wps:txbx>
                        <wps:bodyPr rot="0" vert="horz" wrap="square" lIns="5040" tIns="13320" rIns="5040" bIns="169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קבוצה 36" o:spid="_x0000_s1026" style="position:absolute;left:0;text-align:left;margin-left:53.65pt;margin-top:210.45pt;width:346.5pt;height:24.75pt;z-index:251659264" coordorigin="2490,7650" coordsize="693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">
                <v:shapetype id="_x0000_t202" coordsize="21600,21600" o:spt="202" path="m,l,21600r21600,l21600,xe">
                  <v:stroke joinstyle="miter"/>
                  <v:path gradientshapeok="t" o:connecttype="rect"/>
                </v:shapetype>
                <v:shape id="Text Box 4" o:spid="_x0000_s1027" type="#_x0000_t202" style="position:absolute;left:8505;top:7650;width:91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YJpsQA&#10;AADbAAAADwAAAGRycy9kb3ducmV2LnhtbESP0WrCQBRE3wv+w3IF3+pGLTWNriKKIEIRbT/gkr1N&#10;otm7S3Y1sV/vCoU+DjNzhpkvO1OLGzW+sqxgNExAEOdWV1wo+P7avqYgfEDWWFsmBXfysFz0XuaY&#10;advykW6nUIgIYZ+hgjIEl0np85IM+qF1xNH7sY3BEGVTSN1gG+GmluMkeZcGK44LJTpal5RfTlej&#10;4Jqe7+e22H+6bZK+7Q9+4z7kr1KDfreagQjUhf/wX3unFUym8PwSf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mCabEAAAA2wAAAA8AAAAAAAAAAAAAAAAAmAIAAGRycy9k&#10;b3ducmV2LnhtbFBLBQYAAAAABAAEAPUAAACJAwAAAAA=&#10;" stroked="f">
                  <v:textbox inset=".14mm,.87mm,.74mm,.77mm">
                    <w:txbxContent>
                      <w:p w:rsidR="006F2095" w:rsidRPr="00962789" w:rsidRDefault="006F2095" w:rsidP="006F2095">
                        <w:pPr>
                          <w:rPr>
                            <w:rFonts w:cs="Simplified Arabic" w:hint="cs"/>
                            <w:sz w:val="28"/>
                            <w:szCs w:val="28"/>
                            <w:rtl/>
                            <w:lang w:bidi="ar-JO"/>
                          </w:rPr>
                        </w:pPr>
                        <w:r w:rsidRPr="00962789">
                          <w:rPr>
                            <w:rFonts w:cs="Simplified Arabic" w:hint="cs"/>
                            <w:sz w:val="28"/>
                            <w:szCs w:val="28"/>
                            <w:rtl/>
                            <w:lang w:bidi="ar-JO"/>
                          </w:rPr>
                          <w:t>الوعاء "أ"</w:t>
                        </w:r>
                      </w:p>
                    </w:txbxContent>
                  </v:textbox>
                </v:shape>
                <v:shape id="Text Box 5" o:spid="_x0000_s1028" type="#_x0000_t202" style="position:absolute;left:5475;top:7650;width:100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ODiMMA&#10;AADbAAAADwAAAGRycy9kb3ducmV2LnhtbERPy2rCQBTdC/2H4QrdhDqxgSipo9SWgnRVHxTc3Wau&#10;STBzJ85MTfz7zqLg8nDei9VgWnEl5xvLCqaTFARxaXXDlYLD/uNpDsIHZI2tZVJwIw+r5cNogYW2&#10;PW/puguViCHsC1RQh9AVUvqyJoN+YjviyJ2sMxgidJXUDvsYblr5nKa5NNhwbKixo7eayvPu1yjI&#10;q8v6mHyR+1zPh/dvPM+OSfaj1ON4eH0BEWgId/G/e6MVZHFs/B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3ODiMMAAADbAAAADwAAAAAAAAAAAAAAAACYAgAAZHJzL2Rv&#10;d25yZXYueG1sUEsFBgAAAAAEAAQA9QAAAIgDAAAAAA==&#10;" stroked="f">
                  <v:textbox inset=".04mm,.87mm,.14mm,.77mm">
                    <w:txbxContent>
                      <w:p w:rsidR="006F2095" w:rsidRPr="00962789" w:rsidRDefault="006F2095" w:rsidP="006F2095">
                        <w:pPr>
                          <w:rPr>
                            <w:rFonts w:cs="Simplified Arabic" w:hint="cs"/>
                            <w:sz w:val="28"/>
                            <w:szCs w:val="28"/>
                            <w:rtl/>
                            <w:lang w:bidi="ar-JO"/>
                          </w:rPr>
                        </w:pPr>
                        <w:r w:rsidRPr="00962789">
                          <w:rPr>
                            <w:rFonts w:cs="Simplified Arabic" w:hint="cs"/>
                            <w:sz w:val="28"/>
                            <w:szCs w:val="28"/>
                            <w:rtl/>
                            <w:lang w:bidi="ar-JO"/>
                          </w:rPr>
                          <w:t>الوعاء "</w:t>
                        </w:r>
                        <w:proofErr w:type="gramStart"/>
                        <w:r w:rsidRPr="00962789">
                          <w:rPr>
                            <w:rFonts w:cs="Simplified Arabic" w:hint="cs"/>
                            <w:sz w:val="28"/>
                            <w:szCs w:val="28"/>
                            <w:rtl/>
                            <w:lang w:bidi="ar-JO"/>
                          </w:rPr>
                          <w:t>ب"</w:t>
                        </w:r>
                        <w:proofErr w:type="gramEnd"/>
                      </w:p>
                    </w:txbxContent>
                  </v:textbox>
                </v:shape>
                <v:shape id="Text Box 6" o:spid="_x0000_s1029" type="#_x0000_t202" style="position:absolute;left:2490;top:7650;width:100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lmZ8IA&#10;AADbAAAADwAAAGRycy9kb3ducmV2LnhtbESPT2sCMRTE70K/Q3gFb5qtgrVbo7SC2Kt/QPb22Dw3&#10;azcvYRPX9ds3gtDjMDO/YRar3jaiozbUjhW8jTMQxKXTNVcKjofNaA4iRGSNjWNScKcAq+XLYIG5&#10;djfeUbePlUgQDjkqMDH6XMpQGrIYxs4TJ+/sWosxybaSusVbgttGTrJsJi3WnBYMelobKn/3V6vg&#10;4t+7zPBhW55C4Qr6LrQ3hVLD1/7rE0SkPv6Hn+0frWD6AY8v6Q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yWZnwgAAANsAAAAPAAAAAAAAAAAAAAAAAJgCAABkcnMvZG93&#10;bnJldi54bWxQSwUGAAAAAAQABAD1AAAAhwMAAAAA&#10;" stroked="f">
                  <v:textbox inset=".14mm,.37mm,.14mm,.47mm">
                    <w:txbxContent>
                      <w:p w:rsidR="006F2095" w:rsidRPr="00962789" w:rsidRDefault="006F2095" w:rsidP="006F2095">
                        <w:pPr>
                          <w:rPr>
                            <w:rFonts w:cs="Simplified Arabic" w:hint="cs"/>
                            <w:sz w:val="28"/>
                            <w:szCs w:val="28"/>
                            <w:rtl/>
                            <w:lang w:bidi="ar-JO"/>
                          </w:rPr>
                        </w:pPr>
                        <w:r w:rsidRPr="00962789">
                          <w:rPr>
                            <w:rFonts w:cs="Simplified Arabic" w:hint="cs"/>
                            <w:sz w:val="28"/>
                            <w:szCs w:val="28"/>
                            <w:rtl/>
                            <w:lang w:bidi="ar-JO"/>
                          </w:rPr>
                          <w:t>الوعاء "ج"</w:t>
                        </w:r>
                      </w:p>
                    </w:txbxContent>
                  </v:textbox>
                </v:shape>
              </v:group>
            </w:pict>
          </mc:Fallback>
        </mc:AlternateContent>
      </w:r>
      <w:r w:rsidRPr="006F2095">
        <w:rPr>
          <w:rFonts w:ascii="DavidMFOBold" w:eastAsia="Times New Roman" w:hAnsi="DavidMFOBold" w:cs="DavidMFOBold"/>
          <w:b/>
          <w:bCs/>
          <w:color w:val="000000"/>
          <w:sz w:val="30"/>
          <w:szCs w:val="30"/>
        </w:rPr>
        <w:br/>
      </w:r>
      <w:r w:rsidRPr="006F2095">
        <w:rPr>
          <w:rFonts w:ascii="DavidMFOBold" w:eastAsia="Times New Roman" w:hAnsi="DavidMFOBold" w:cs="DavidMFOBold"/>
          <w:b/>
          <w:bCs/>
          <w:noProof/>
          <w:color w:val="000000"/>
          <w:sz w:val="30"/>
          <w:szCs w:val="30"/>
        </w:rPr>
        <w:drawing>
          <wp:inline distT="0" distB="0" distL="0" distR="0">
            <wp:extent cx="5544185" cy="2581275"/>
            <wp:effectExtent l="0" t="0" r="0" b="9525"/>
            <wp:docPr id="2" name="תמונה 2" descr="תיאור: 25-MAD-010-5A-SOF-q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descr="תיאור: 25-MAD-010-5A-SOF-q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44185" cy="2581275"/>
                    </a:xfrm>
                    <a:prstGeom prst="rect">
                      <a:avLst/>
                    </a:prstGeom>
                    <a:noFill/>
                    <a:ln>
                      <a:noFill/>
                    </a:ln>
                  </pic:spPr>
                </pic:pic>
              </a:graphicData>
            </a:graphic>
          </wp:inline>
        </w:drawing>
      </w:r>
    </w:p>
    <w:p w:rsidR="006F2095" w:rsidRPr="006F2095" w:rsidRDefault="006F2095" w:rsidP="006F2095">
      <w:pPr>
        <w:widowControl w:val="0"/>
        <w:autoSpaceDE w:val="0"/>
        <w:autoSpaceDN w:val="0"/>
        <w:adjustRightInd w:val="0"/>
        <w:spacing w:after="0" w:line="264" w:lineRule="auto"/>
        <w:jc w:val="center"/>
        <w:textAlignment w:val="center"/>
        <w:rPr>
          <w:rFonts w:ascii="DavidMFOBold" w:eastAsia="Times New Roman" w:hAnsi="DavidMFOBold" w:cs="DavidMFOBold"/>
          <w:b/>
          <w:bCs/>
          <w:color w:val="000000"/>
          <w:sz w:val="30"/>
          <w:szCs w:val="30"/>
          <w:rtl/>
        </w:rPr>
      </w:pPr>
    </w:p>
    <w:p w:rsidR="006F2095" w:rsidRPr="006F2095" w:rsidRDefault="006F2095" w:rsidP="006F2095">
      <w:pPr>
        <w:widowControl w:val="0"/>
        <w:tabs>
          <w:tab w:val="left" w:pos="510"/>
        </w:tabs>
        <w:suppressAutoHyphens/>
        <w:autoSpaceDE w:val="0"/>
        <w:autoSpaceDN w:val="0"/>
        <w:adjustRightInd w:val="0"/>
        <w:spacing w:before="57" w:after="240" w:line="500" w:lineRule="atLeast"/>
        <w:ind w:left="510" w:hanging="510"/>
        <w:textAlignment w:val="center"/>
        <w:rPr>
          <w:rFonts w:ascii="GeezaPro" w:eastAsia="Times New Roman" w:hAnsi="Calibri" w:cs="Simplified Arabic"/>
          <w:color w:val="000000"/>
          <w:sz w:val="34"/>
          <w:szCs w:val="34"/>
          <w:rtl/>
          <w:lang w:bidi="ar-YE"/>
        </w:rPr>
      </w:pPr>
      <w:r w:rsidRPr="006F2095">
        <w:rPr>
          <w:rFonts w:ascii="GeezaPro" w:eastAsia="Times New Roman" w:hAnsi="Calibri" w:cs="Simplified Arabic"/>
          <w:color w:val="000000"/>
          <w:sz w:val="30"/>
          <w:szCs w:val="30"/>
          <w:rtl/>
          <w:lang w:bidi="ar-YE"/>
        </w:rPr>
        <w:t>أ.</w:t>
      </w:r>
      <w:r w:rsidRPr="006F2095">
        <w:rPr>
          <w:rFonts w:ascii="GeezaPro" w:eastAsia="Times New Roman" w:hAnsi="Calibri" w:cs="Simplified Arabic"/>
          <w:color w:val="000000"/>
          <w:sz w:val="30"/>
          <w:szCs w:val="30"/>
          <w:rtl/>
          <w:lang w:bidi="ar-YE"/>
        </w:rPr>
        <w:tab/>
        <w:t xml:space="preserve">ما اسم العمليّة الّتي سيمرّ بها الجليد؟ </w:t>
      </w:r>
    </w:p>
    <w:p w:rsidR="006F2095" w:rsidRPr="006F2095" w:rsidRDefault="006F2095" w:rsidP="006F2095">
      <w:pPr>
        <w:widowControl w:val="0"/>
        <w:tabs>
          <w:tab w:val="left" w:pos="1417"/>
          <w:tab w:val="left" w:pos="2551"/>
          <w:tab w:val="left" w:pos="3402"/>
          <w:tab w:val="left" w:pos="4535"/>
          <w:tab w:val="left" w:pos="5386"/>
          <w:tab w:val="left" w:pos="6520"/>
          <w:tab w:val="left" w:pos="7370"/>
        </w:tabs>
        <w:suppressAutoHyphens/>
        <w:autoSpaceDE w:val="0"/>
        <w:autoSpaceDN w:val="0"/>
        <w:adjustRightInd w:val="0"/>
        <w:spacing w:after="0" w:line="240" w:lineRule="auto"/>
        <w:ind w:left="1418" w:hanging="851"/>
        <w:textAlignment w:val="center"/>
        <w:rPr>
          <w:rFonts w:ascii="DavidMFO" w:eastAsia="Times New Roman" w:hAnsi="DavidMFO" w:cs="DavidMFO"/>
          <w:color w:val="000000"/>
          <w:sz w:val="30"/>
          <w:szCs w:val="30"/>
          <w:rtl/>
        </w:rPr>
      </w:pPr>
      <w:r w:rsidRPr="006F2095">
        <w:rPr>
          <w:rFonts w:ascii="DavidMFO" w:eastAsia="Times New Roman" w:hAnsi="DavidMFO" w:cs="DavidMFO" w:hint="cs"/>
          <w:color w:val="000000"/>
          <w:position w:val="-6"/>
          <w:sz w:val="20"/>
          <w:szCs w:val="20"/>
          <w:rtl/>
        </w:rPr>
        <w:t>1</w:t>
      </w:r>
      <w:r w:rsidRPr="006F2095">
        <w:rPr>
          <w:rFonts w:ascii="DavidMFO" w:eastAsia="Times New Roman" w:hAnsi="DavidMFO" w:cs="DavidMFO"/>
          <w:color w:val="000000"/>
          <w:sz w:val="32"/>
          <w:szCs w:val="32"/>
        </w:rPr>
        <w:sym w:font="Webdings" w:char="F063"/>
      </w:r>
      <w:r w:rsidRPr="006F2095">
        <w:rPr>
          <w:rFonts w:ascii="DavidMFO" w:eastAsia="Times New Roman" w:hAnsi="DavidMFO" w:cs="DavidMFO"/>
          <w:color w:val="000000"/>
          <w:sz w:val="30"/>
          <w:szCs w:val="30"/>
          <w:rtl/>
        </w:rPr>
        <w:tab/>
      </w:r>
      <w:r w:rsidRPr="006F2095">
        <w:rPr>
          <w:rFonts w:ascii="GeezaPro" w:eastAsia="Times New Roman" w:hAnsi="DavidMFO" w:cs="Simplified Arabic"/>
          <w:color w:val="000000"/>
          <w:sz w:val="30"/>
          <w:szCs w:val="30"/>
          <w:rtl/>
          <w:lang w:bidi="ar-YE"/>
        </w:rPr>
        <w:t>تجمُّد</w:t>
      </w:r>
    </w:p>
    <w:p w:rsidR="006F2095" w:rsidRPr="006F2095" w:rsidRDefault="006F2095" w:rsidP="006F2095">
      <w:pPr>
        <w:widowControl w:val="0"/>
        <w:tabs>
          <w:tab w:val="left" w:pos="1417"/>
          <w:tab w:val="left" w:pos="2551"/>
          <w:tab w:val="left" w:pos="3402"/>
          <w:tab w:val="left" w:pos="4535"/>
          <w:tab w:val="left" w:pos="5386"/>
          <w:tab w:val="left" w:pos="6520"/>
          <w:tab w:val="left" w:pos="7370"/>
        </w:tabs>
        <w:suppressAutoHyphens/>
        <w:autoSpaceDE w:val="0"/>
        <w:autoSpaceDN w:val="0"/>
        <w:adjustRightInd w:val="0"/>
        <w:spacing w:after="0" w:line="240" w:lineRule="auto"/>
        <w:ind w:left="1418" w:hanging="851"/>
        <w:textAlignment w:val="center"/>
        <w:rPr>
          <w:rFonts w:ascii="DavidMFO" w:eastAsia="Times New Roman" w:hAnsi="DavidMFO" w:cs="DavidMFO"/>
          <w:color w:val="000000"/>
          <w:sz w:val="30"/>
          <w:szCs w:val="30"/>
          <w:rtl/>
        </w:rPr>
      </w:pPr>
      <w:r w:rsidRPr="006F2095">
        <w:rPr>
          <w:rFonts w:ascii="DavidMFO" w:eastAsia="Times New Roman" w:hAnsi="DavidMFO" w:cs="DavidMFO" w:hint="cs"/>
          <w:color w:val="000000"/>
          <w:position w:val="-6"/>
          <w:sz w:val="20"/>
          <w:szCs w:val="20"/>
          <w:rtl/>
        </w:rPr>
        <w:t>2</w:t>
      </w:r>
      <w:r w:rsidRPr="006F2095">
        <w:rPr>
          <w:rFonts w:ascii="DavidMFO" w:eastAsia="Times New Roman" w:hAnsi="DavidMFO" w:cs="DavidMFO"/>
          <w:color w:val="000000"/>
          <w:sz w:val="32"/>
          <w:szCs w:val="32"/>
        </w:rPr>
        <w:sym w:font="Webdings" w:char="F063"/>
      </w:r>
      <w:r w:rsidRPr="006F2095">
        <w:rPr>
          <w:rFonts w:ascii="DavidMFO" w:eastAsia="Times New Roman" w:hAnsi="DavidMFO" w:cs="DavidMFO"/>
          <w:color w:val="000000"/>
          <w:sz w:val="30"/>
          <w:szCs w:val="30"/>
          <w:rtl/>
        </w:rPr>
        <w:tab/>
      </w:r>
      <w:r w:rsidRPr="006F2095">
        <w:rPr>
          <w:rFonts w:ascii="GeezaPro" w:eastAsia="Times New Roman" w:hAnsi="DavidMFO" w:cs="Simplified Arabic"/>
          <w:color w:val="000000"/>
          <w:sz w:val="30"/>
          <w:szCs w:val="30"/>
          <w:rtl/>
          <w:lang w:bidi="ar-YE"/>
        </w:rPr>
        <w:t>انْصِهار</w:t>
      </w:r>
    </w:p>
    <w:p w:rsidR="006F2095" w:rsidRPr="006F2095" w:rsidRDefault="006F2095" w:rsidP="006F2095">
      <w:pPr>
        <w:widowControl w:val="0"/>
        <w:tabs>
          <w:tab w:val="left" w:pos="1417"/>
          <w:tab w:val="left" w:pos="2551"/>
          <w:tab w:val="left" w:pos="3402"/>
          <w:tab w:val="left" w:pos="4535"/>
          <w:tab w:val="left" w:pos="5386"/>
          <w:tab w:val="left" w:pos="6520"/>
          <w:tab w:val="left" w:pos="7370"/>
        </w:tabs>
        <w:suppressAutoHyphens/>
        <w:autoSpaceDE w:val="0"/>
        <w:autoSpaceDN w:val="0"/>
        <w:adjustRightInd w:val="0"/>
        <w:spacing w:after="0" w:line="240" w:lineRule="auto"/>
        <w:ind w:left="1418" w:hanging="851"/>
        <w:textAlignment w:val="center"/>
        <w:rPr>
          <w:rFonts w:ascii="DavidMFO" w:eastAsia="Times New Roman" w:hAnsi="DavidMFO" w:cs="DavidMFO"/>
          <w:color w:val="000000"/>
          <w:sz w:val="30"/>
          <w:szCs w:val="30"/>
          <w:rtl/>
        </w:rPr>
      </w:pPr>
      <w:r w:rsidRPr="006F2095">
        <w:rPr>
          <w:rFonts w:ascii="DavidMFO" w:eastAsia="Times New Roman" w:hAnsi="DavidMFO" w:cs="DavidMFO" w:hint="cs"/>
          <w:color w:val="000000"/>
          <w:position w:val="-6"/>
          <w:sz w:val="20"/>
          <w:szCs w:val="20"/>
          <w:rtl/>
        </w:rPr>
        <w:t>3</w:t>
      </w:r>
      <w:r w:rsidRPr="006F2095">
        <w:rPr>
          <w:rFonts w:ascii="DavidMFO" w:eastAsia="Times New Roman" w:hAnsi="DavidMFO" w:cs="DavidMFO"/>
          <w:color w:val="000000"/>
          <w:sz w:val="32"/>
          <w:szCs w:val="32"/>
        </w:rPr>
        <w:sym w:font="Webdings" w:char="F063"/>
      </w:r>
      <w:r w:rsidRPr="006F2095">
        <w:rPr>
          <w:rFonts w:ascii="DavidMFO" w:eastAsia="Times New Roman" w:hAnsi="DavidMFO" w:cs="DavidMFO"/>
          <w:color w:val="000000"/>
          <w:sz w:val="30"/>
          <w:szCs w:val="30"/>
          <w:rtl/>
        </w:rPr>
        <w:tab/>
      </w:r>
      <w:r w:rsidRPr="006F2095">
        <w:rPr>
          <w:rFonts w:ascii="GeezaPro" w:eastAsia="Times New Roman" w:hAnsi="DavidMFO" w:cs="Simplified Arabic"/>
          <w:color w:val="000000"/>
          <w:sz w:val="30"/>
          <w:szCs w:val="30"/>
          <w:rtl/>
          <w:lang w:bidi="ar-YE"/>
        </w:rPr>
        <w:t>تكثُّف</w:t>
      </w:r>
    </w:p>
    <w:p w:rsidR="006F2095" w:rsidRPr="006F2095" w:rsidRDefault="006F2095" w:rsidP="006F2095">
      <w:pPr>
        <w:widowControl w:val="0"/>
        <w:tabs>
          <w:tab w:val="left" w:pos="1417"/>
          <w:tab w:val="left" w:pos="2551"/>
          <w:tab w:val="left" w:pos="3402"/>
          <w:tab w:val="left" w:pos="4535"/>
          <w:tab w:val="left" w:pos="5386"/>
          <w:tab w:val="left" w:pos="6520"/>
          <w:tab w:val="left" w:pos="7370"/>
        </w:tabs>
        <w:suppressAutoHyphens/>
        <w:autoSpaceDE w:val="0"/>
        <w:autoSpaceDN w:val="0"/>
        <w:adjustRightInd w:val="0"/>
        <w:spacing w:after="0" w:line="240" w:lineRule="auto"/>
        <w:ind w:left="1418" w:hanging="851"/>
        <w:textAlignment w:val="center"/>
        <w:rPr>
          <w:rFonts w:ascii="DavidMFO" w:eastAsia="Times New Roman" w:hAnsi="DavidMFO" w:cs="DavidMFO" w:hint="cs"/>
          <w:color w:val="000000"/>
          <w:sz w:val="30"/>
          <w:szCs w:val="30"/>
          <w:rtl/>
        </w:rPr>
      </w:pPr>
      <w:r w:rsidRPr="006F2095">
        <w:rPr>
          <w:rFonts w:ascii="DavidMFO" w:eastAsia="Times New Roman" w:hAnsi="DavidMFO" w:cs="DavidMFO" w:hint="cs"/>
          <w:color w:val="000000"/>
          <w:position w:val="-6"/>
          <w:sz w:val="20"/>
          <w:szCs w:val="20"/>
          <w:rtl/>
        </w:rPr>
        <w:t>4</w:t>
      </w:r>
      <w:r w:rsidRPr="006F2095">
        <w:rPr>
          <w:rFonts w:ascii="DavidMFO" w:eastAsia="Times New Roman" w:hAnsi="DavidMFO" w:cs="DavidMFO"/>
          <w:color w:val="000000"/>
          <w:sz w:val="32"/>
          <w:szCs w:val="32"/>
        </w:rPr>
        <w:sym w:font="Webdings" w:char="F063"/>
      </w:r>
      <w:r w:rsidRPr="006F2095">
        <w:rPr>
          <w:rFonts w:ascii="DavidMFO" w:eastAsia="Times New Roman" w:hAnsi="DavidMFO" w:cs="DavidMFO"/>
          <w:color w:val="000000"/>
          <w:sz w:val="30"/>
          <w:szCs w:val="30"/>
          <w:rtl/>
        </w:rPr>
        <w:tab/>
      </w:r>
      <w:r w:rsidRPr="006F2095">
        <w:rPr>
          <w:rFonts w:ascii="GeezaPro" w:eastAsia="Times New Roman" w:hAnsi="DavidMFO" w:cs="Simplified Arabic"/>
          <w:color w:val="000000"/>
          <w:sz w:val="30"/>
          <w:szCs w:val="30"/>
          <w:rtl/>
          <w:lang w:bidi="ar-YE"/>
        </w:rPr>
        <w:t>تبخُّر</w:t>
      </w:r>
    </w:p>
    <w:p w:rsidR="006F2095" w:rsidRPr="006F2095" w:rsidRDefault="006F2095" w:rsidP="006F2095">
      <w:pPr>
        <w:widowControl w:val="0"/>
        <w:tabs>
          <w:tab w:val="left" w:pos="1417"/>
          <w:tab w:val="left" w:pos="2551"/>
          <w:tab w:val="left" w:pos="3402"/>
          <w:tab w:val="left" w:pos="4535"/>
          <w:tab w:val="left" w:pos="5386"/>
          <w:tab w:val="left" w:pos="6520"/>
          <w:tab w:val="left" w:pos="7370"/>
        </w:tabs>
        <w:suppressAutoHyphens/>
        <w:autoSpaceDE w:val="0"/>
        <w:autoSpaceDN w:val="0"/>
        <w:adjustRightInd w:val="0"/>
        <w:spacing w:after="0" w:line="240" w:lineRule="auto"/>
        <w:ind w:left="1418" w:hanging="851"/>
        <w:textAlignment w:val="center"/>
        <w:rPr>
          <w:rFonts w:ascii="DavidMFO" w:eastAsia="Times New Roman" w:hAnsi="DavidMFO" w:cs="DavidMFO" w:hint="cs"/>
          <w:color w:val="000000"/>
          <w:sz w:val="30"/>
          <w:szCs w:val="30"/>
          <w:rtl/>
        </w:rPr>
      </w:pPr>
    </w:p>
    <w:p w:rsidR="006F2095" w:rsidRPr="006F2095" w:rsidRDefault="006F2095" w:rsidP="006F2095">
      <w:pPr>
        <w:spacing w:after="200" w:line="276" w:lineRule="auto"/>
        <w:rPr>
          <w:rFonts w:ascii="Verdana" w:eastAsia="Calibri" w:hAnsi="Verdana" w:cs="Times New Roman" w:hint="cs"/>
          <w:color w:val="000000"/>
          <w:sz w:val="30"/>
          <w:szCs w:val="30"/>
          <w:u w:val="single"/>
          <w:rtl/>
        </w:rPr>
      </w:pPr>
      <w:r w:rsidRPr="006F2095">
        <w:rPr>
          <w:rFonts w:ascii="Calibri" w:eastAsia="Calibri" w:hAnsi="Calibri" w:cs="Arial"/>
          <w:sz w:val="30"/>
          <w:szCs w:val="30"/>
          <w:rtl/>
          <w:lang w:bidi="ar-YE"/>
        </w:rPr>
        <w:t>ب.</w:t>
      </w:r>
      <w:r w:rsidRPr="006F2095">
        <w:rPr>
          <w:rFonts w:ascii="Calibri" w:eastAsia="Calibri" w:hAnsi="Calibri" w:cs="Arial"/>
          <w:sz w:val="30"/>
          <w:szCs w:val="30"/>
          <w:rtl/>
          <w:lang w:bidi="ar-YE"/>
        </w:rPr>
        <w:tab/>
        <w:t>في أيّ وعاء ستَحْدُث العمليّة بأكبر سرعة؟</w:t>
      </w:r>
      <w:r w:rsidRPr="006F2095">
        <w:rPr>
          <w:rFonts w:ascii="DavidMFO" w:eastAsia="Calibri" w:hAnsi="Calibri" w:cs="Times New Roman"/>
          <w:sz w:val="30"/>
          <w:szCs w:val="30"/>
          <w:rtl/>
        </w:rPr>
        <w:t xml:space="preserve"> </w:t>
      </w:r>
      <w:r w:rsidRPr="006F2095">
        <w:rPr>
          <w:rFonts w:ascii="Verdana" w:eastAsia="Calibri" w:hAnsi="Verdana" w:cs="Times New Roman" w:hint="cs"/>
          <w:color w:val="000000"/>
          <w:sz w:val="30"/>
          <w:szCs w:val="30"/>
          <w:u w:val="single"/>
          <w:rtl/>
        </w:rPr>
        <w:t>_______________________________________</w:t>
      </w:r>
    </w:p>
    <w:p w:rsidR="006F2095" w:rsidRPr="006F2095" w:rsidRDefault="006F2095" w:rsidP="006F2095">
      <w:pPr>
        <w:spacing w:after="200" w:line="276" w:lineRule="auto"/>
        <w:rPr>
          <w:rFonts w:ascii="Verdana" w:eastAsia="Times New Roman" w:hAnsi="Verdana" w:cs="David" w:hint="cs"/>
          <w:color w:val="BFBFBF"/>
          <w:sz w:val="24"/>
          <w:szCs w:val="24"/>
          <w:u w:val="single"/>
        </w:rPr>
      </w:pPr>
      <w:r w:rsidRPr="006F2095">
        <w:rPr>
          <w:rFonts w:ascii="DavidMFO" w:eastAsia="Calibri" w:hAnsi="Calibri" w:cs="DavidMFO"/>
          <w:sz w:val="30"/>
          <w:szCs w:val="30"/>
          <w:u w:val="thick" w:color="000000"/>
          <w:rtl/>
        </w:rPr>
        <w:br/>
      </w:r>
      <w:r w:rsidRPr="006F2095">
        <w:rPr>
          <w:rFonts w:ascii="DavidMFO" w:eastAsia="Calibri" w:hAnsi="Calibri" w:cs="Arial"/>
          <w:sz w:val="30"/>
          <w:szCs w:val="30"/>
          <w:rtl/>
          <w:lang w:bidi="ar-JO"/>
        </w:rPr>
        <w:t>اِشْرَح</w:t>
      </w:r>
      <w:r w:rsidRPr="006F2095">
        <w:rPr>
          <w:rFonts w:ascii="Calibri" w:eastAsia="Calibri" w:hAnsi="Calibri" w:cs="Arial"/>
          <w:sz w:val="30"/>
          <w:szCs w:val="30"/>
          <w:rtl/>
          <w:lang w:bidi="ar-YE"/>
        </w:rPr>
        <w:t xml:space="preserve"> إجابتك. </w:t>
      </w:r>
      <w:r w:rsidRPr="006F2095">
        <w:rPr>
          <w:rFonts w:ascii="DavidMFO" w:eastAsia="Calibri" w:hAnsi="Calibri" w:cs="DavidMFO" w:hint="cs"/>
          <w:sz w:val="30"/>
          <w:szCs w:val="30"/>
          <w:rtl/>
        </w:rPr>
        <w:t>______________________________________________________________</w:t>
      </w:r>
      <w:r w:rsidRPr="006F2095">
        <w:rPr>
          <w:rFonts w:ascii="DavidMFO" w:eastAsia="Calibri" w:hAnsi="Calibri" w:cs="DavidMFO"/>
          <w:sz w:val="30"/>
          <w:szCs w:val="30"/>
          <w:u w:val="thick" w:color="000000"/>
          <w:rtl/>
        </w:rPr>
        <w:br/>
      </w:r>
      <w:bookmarkStart w:id="0" w:name="_GoBack"/>
      <w:bookmarkEnd w:id="0"/>
    </w:p>
    <w:sectPr w:rsidR="006F2095" w:rsidRPr="006F2095" w:rsidSect="00FF1958">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157" w:rsidRDefault="00101157" w:rsidP="00273DF8">
      <w:pPr>
        <w:spacing w:after="0" w:line="240" w:lineRule="auto"/>
      </w:pPr>
      <w:r>
        <w:separator/>
      </w:r>
    </w:p>
  </w:endnote>
  <w:endnote w:type="continuationSeparator" w:id="0">
    <w:p w:rsidR="00101157" w:rsidRDefault="00101157" w:rsidP="00273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MFOBold">
    <w:altName w:val="Times New Roman"/>
    <w:panose1 w:val="00000000000000000000"/>
    <w:charset w:val="B3"/>
    <w:family w:val="auto"/>
    <w:notTrueType/>
    <w:pitch w:val="default"/>
    <w:sig w:usb0="00000001" w:usb1="00000000" w:usb2="00000000" w:usb3="00000000" w:csb0="00000000" w:csb1="00000000"/>
  </w:font>
  <w:font w:name="Simplified Arabic">
    <w:panose1 w:val="02020603050405020304"/>
    <w:charset w:val="00"/>
    <w:family w:val="roman"/>
    <w:pitch w:val="variable"/>
    <w:sig w:usb0="00002003" w:usb1="80000000" w:usb2="00000008" w:usb3="00000000" w:csb0="00000041" w:csb1="00000000"/>
  </w:font>
  <w:font w:name="GeezaPro">
    <w:altName w:val="Times New Roman"/>
    <w:panose1 w:val="00000000000000000000"/>
    <w:charset w:val="B4"/>
    <w:family w:val="auto"/>
    <w:notTrueType/>
    <w:pitch w:val="default"/>
    <w:sig w:usb0="00000000" w:usb1="00000000" w:usb2="00000000" w:usb3="00000000" w:csb0="00000020" w:csb1="00000000"/>
  </w:font>
  <w:font w:name="DavidMFO">
    <w:altName w:val="Times New Roman"/>
    <w:panose1 w:val="00000000000000000000"/>
    <w:charset w:val="B3"/>
    <w:family w:val="auto"/>
    <w:notTrueType/>
    <w:pitch w:val="default"/>
    <w:sig w:usb0="00000001" w:usb1="00000000" w:usb2="00000000" w:usb3="00000000" w:csb0="0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157" w:rsidRDefault="00101157" w:rsidP="00273DF8">
      <w:pPr>
        <w:spacing w:after="0" w:line="240" w:lineRule="auto"/>
      </w:pPr>
      <w:r>
        <w:separator/>
      </w:r>
    </w:p>
  </w:footnote>
  <w:footnote w:type="continuationSeparator" w:id="0">
    <w:p w:rsidR="00101157" w:rsidRDefault="00101157" w:rsidP="00273D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DF8" w:rsidRDefault="00273DF8">
    <w:pPr>
      <w:pStyle w:val="a3"/>
    </w:pPr>
    <w:r w:rsidRPr="00273DF8">
      <w:rPr>
        <w:rFonts w:cs="Arial"/>
        <w:noProof/>
        <w:rtl/>
      </w:rPr>
      <w:drawing>
        <wp:anchor distT="0" distB="0" distL="114300" distR="114300" simplePos="0" relativeHeight="251658240" behindDoc="0" locked="0" layoutInCell="1" allowOverlap="1">
          <wp:simplePos x="0" y="0"/>
          <wp:positionH relativeFrom="margin">
            <wp:align>left</wp:align>
          </wp:positionH>
          <wp:positionV relativeFrom="paragraph">
            <wp:posOffset>-438528</wp:posOffset>
          </wp:positionV>
          <wp:extent cx="5274310" cy="996167"/>
          <wp:effectExtent l="0" t="0" r="2540" b="0"/>
          <wp:wrapThrough wrapText="bothSides">
            <wp:wrapPolygon edited="0">
              <wp:start x="0" y="0"/>
              <wp:lineTo x="0" y="21077"/>
              <wp:lineTo x="21532" y="21077"/>
              <wp:lineTo x="21532" y="0"/>
              <wp:lineTo x="0" y="0"/>
            </wp:wrapPolygon>
          </wp:wrapThrough>
          <wp:docPr id="1" name="תמונה 1" descr="C:\Users\hp\Desktop\סמל.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סמל.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99616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A3A65"/>
    <w:multiLevelType w:val="hybridMultilevel"/>
    <w:tmpl w:val="BD8AFDD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DF8"/>
    <w:rsid w:val="000105EB"/>
    <w:rsid w:val="00101157"/>
    <w:rsid w:val="00273DF8"/>
    <w:rsid w:val="00601189"/>
    <w:rsid w:val="006F2095"/>
    <w:rsid w:val="00FF19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E66D73-C5BA-4449-9F0D-BCD3A954D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3DF8"/>
    <w:pPr>
      <w:tabs>
        <w:tab w:val="center" w:pos="4153"/>
        <w:tab w:val="right" w:pos="8306"/>
      </w:tabs>
      <w:spacing w:after="0" w:line="240" w:lineRule="auto"/>
    </w:pPr>
  </w:style>
  <w:style w:type="character" w:customStyle="1" w:styleId="a4">
    <w:name w:val="כותרת עליונה תו"/>
    <w:basedOn w:val="a0"/>
    <w:link w:val="a3"/>
    <w:uiPriority w:val="99"/>
    <w:rsid w:val="00273DF8"/>
  </w:style>
  <w:style w:type="paragraph" w:styleId="a5">
    <w:name w:val="footer"/>
    <w:basedOn w:val="a"/>
    <w:link w:val="a6"/>
    <w:uiPriority w:val="99"/>
    <w:unhideWhenUsed/>
    <w:rsid w:val="00273DF8"/>
    <w:pPr>
      <w:tabs>
        <w:tab w:val="center" w:pos="4153"/>
        <w:tab w:val="right" w:pos="8306"/>
      </w:tabs>
      <w:spacing w:after="0" w:line="240" w:lineRule="auto"/>
    </w:pPr>
  </w:style>
  <w:style w:type="character" w:customStyle="1" w:styleId="a6">
    <w:name w:val="כותרת תחתונה תו"/>
    <w:basedOn w:val="a0"/>
    <w:link w:val="a5"/>
    <w:uiPriority w:val="99"/>
    <w:rsid w:val="00273DF8"/>
  </w:style>
  <w:style w:type="paragraph" w:styleId="a7">
    <w:name w:val="List Paragraph"/>
    <w:basedOn w:val="a"/>
    <w:uiPriority w:val="34"/>
    <w:qFormat/>
    <w:rsid w:val="006011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155</Words>
  <Characters>778</Characters>
  <Application>Microsoft Office Word</Application>
  <DocSecurity>0</DocSecurity>
  <Lines>6</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 Windows</dc:creator>
  <cp:keywords/>
  <dc:description/>
  <cp:lastModifiedBy>‏‏משתמש Windows</cp:lastModifiedBy>
  <cp:revision>2</cp:revision>
  <dcterms:created xsi:type="dcterms:W3CDTF">2020-10-17T19:01:00Z</dcterms:created>
  <dcterms:modified xsi:type="dcterms:W3CDTF">2020-10-17T19:23:00Z</dcterms:modified>
</cp:coreProperties>
</file>